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83" w:rsidRDefault="00E60083" w:rsidP="00E600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Streszczenie </w:t>
      </w:r>
    </w:p>
    <w:p w:rsidR="00E60083" w:rsidRDefault="00E60083" w:rsidP="00E60083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C2D">
        <w:rPr>
          <w:rFonts w:ascii="Times New Roman" w:hAnsi="Times New Roman" w:cs="Times New Roman"/>
          <w:color w:val="000000" w:themeColor="text1"/>
          <w:sz w:val="24"/>
          <w:szCs w:val="24"/>
        </w:rPr>
        <w:t>Celem pracy było określenie pochodzenia i migracji metali ciężkich w  systemie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rzeczno-jeziornym, a także  zrealizowanie</w:t>
      </w:r>
      <w:r w:rsidRPr="00A17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ń badawczych takich jak: </w:t>
      </w:r>
      <w:r w:rsidRPr="00A17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określenie zawartości i rozmieszczenia metali ciężkich w osadach dennych Rzeki Ełk i w jeziorach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wskazanie źródeł zanieczyszczeń,  zbadanie a</w:t>
      </w:r>
      <w:r w:rsidRPr="00A17C2D">
        <w:rPr>
          <w:rFonts w:ascii="Times New Roman" w:hAnsi="Times New Roman" w:cs="Times New Roman"/>
          <w:color w:val="000000" w:themeColor="text1"/>
          <w:sz w:val="24"/>
          <w:szCs w:val="24"/>
        </w:rPr>
        <w:t>kumulacji metali ciężkich występujących w systemie rzeczno-jeziornym z wykorzyst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aniem bioindykatorów roślinnych pałka szerokolistna (</w:t>
      </w:r>
      <w:r w:rsidRPr="00A17C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ypha latifolia L.)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92D09">
        <w:rPr>
          <w:rFonts w:ascii="Times New Roman" w:hAnsi="Times New Roman" w:cs="Times New Roman"/>
          <w:color w:val="000000" w:themeColor="text1"/>
          <w:sz w:val="24"/>
          <w:szCs w:val="24"/>
        </w:rPr>
        <w:t>tatarak zwyczajny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(Acorus calamus L.). </w:t>
      </w:r>
      <w:r w:rsidRPr="00F04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Określenie wpływu wybranych właściwości osadów dennych na akumulację i rozmieszczenie metali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ciężkich w systemie </w:t>
      </w:r>
      <w:r w:rsidRPr="00F0432A">
        <w:rPr>
          <w:rFonts w:ascii="Times New Roman" w:hAnsi="Times New Roman" w:cs="Times New Roman"/>
          <w:color w:val="000000" w:themeColor="text1"/>
          <w:sz w:val="24"/>
          <w:szCs w:val="24"/>
        </w:rPr>
        <w:t>rzeczno-jeziornym.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Przeprowadzenie badań zawartości metali ciężkich w glebach przybrzeżnych </w:t>
      </w:r>
      <w:r w:rsidRPr="00F0432A">
        <w:rPr>
          <w:rFonts w:ascii="Times New Roman" w:hAnsi="Times New Roman" w:cs="Times New Roman"/>
          <w:color w:val="000000" w:themeColor="text1"/>
          <w:sz w:val="24"/>
        </w:rPr>
        <w:t>z uwzględnieniem form</w:t>
      </w:r>
      <w:r w:rsidRPr="00F0432A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użytkowania terenu </w:t>
      </w:r>
      <w:r w:rsidRPr="00F0432A">
        <w:rPr>
          <w:rFonts w:ascii="Times New Roman" w:hAnsi="Times New Roman" w:cs="Times New Roman"/>
          <w:color w:val="000000" w:themeColor="text1"/>
          <w:sz w:val="24"/>
          <w:szCs w:val="24"/>
        </w:rPr>
        <w:t>(lasy, użytki rolne, tereny zurbanizowane) w zlewni Rzeki Ełk.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Ustalenie wielowymiarowych zależności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przyczynowo-</w:t>
      </w:r>
      <w:r w:rsidRPr="00F0432A">
        <w:rPr>
          <w:rFonts w:ascii="Times New Roman" w:hAnsi="Times New Roman" w:cs="Times New Roman"/>
          <w:color w:val="000000" w:themeColor="text1"/>
          <w:sz w:val="24"/>
          <w:szCs w:val="24"/>
        </w:rPr>
        <w:t>skutkowych mających miejsce w procesach migracji analizowanyc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 składników w układzie zlewnia-</w:t>
      </w:r>
      <w:r w:rsidRPr="00F0432A">
        <w:rPr>
          <w:rFonts w:ascii="Times New Roman" w:hAnsi="Times New Roman" w:cs="Times New Roman"/>
          <w:color w:val="000000" w:themeColor="text1"/>
          <w:sz w:val="24"/>
          <w:szCs w:val="24"/>
        </w:rPr>
        <w:t>wody powierzchniowe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0083" w:rsidRPr="00480B68" w:rsidRDefault="00E60083" w:rsidP="00E60083">
      <w:pPr>
        <w:spacing w:after="0" w:line="360" w:lineRule="auto"/>
        <w:ind w:firstLine="708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>Obiektem badań była Rzeka Ełk i jej trzy jeziora przepływowe: Jezioro Ełckie, Jezioro Straduńskie i Jezioro Ołówka. Próbki osadów dennych, gleb przybrzeżnych i makrofitów  przeznaczonych do badan lab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oratoryjnych pobrano w lipcu, w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 i 2018. Próbki mineralizowano kwasem azotowym i perhydro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lem w</w:t>
      </w:r>
      <w:r w:rsidRPr="001F2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3A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zamkniętym systemie Ethos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Easy.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Zawartość miedzi, niklu, chromu, cynku, ołowiu, kobaltu, żelaza i manganu w próbkach osadów dennych, gleb i korzeni roślin oznaczono metodą ASA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A1BB9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Uzyskane zawartości metali w osadach i glebie porównano z „globalnie” zdefiniowanym tłem geochemicznym</w:t>
      </w:r>
      <w:r w:rsidRPr="003A1BB9">
        <w:rPr>
          <w:rFonts w:ascii="Times New Roman" w:hAnsi="Times New Roman" w:cs="Times New Roman"/>
          <w:sz w:val="24"/>
          <w:szCs w:val="24"/>
        </w:rPr>
        <w:t xml:space="preserve"> ze średnią zawartością pierwiastka w skorupie ziemskiej</w:t>
      </w:r>
      <w:r w:rsidRPr="003A1BB9">
        <w:rPr>
          <w:rFonts w:ascii="Times New Roman" w:eastAsia="Times New Roman" w:hAnsi="Times New Roman" w:cs="Times New Roman"/>
          <w:sz w:val="24"/>
          <w:szCs w:val="24"/>
          <w:lang w:eastAsia="pl-PL"/>
        </w:rPr>
        <w:t>, zaproponowanym przez Turekiana i Wedephola (1996) oraz z wartością tła geochemicznego określonego lokalnie dla</w:t>
      </w:r>
      <w:r w:rsidRPr="003A1BB9">
        <w:rPr>
          <w:rFonts w:ascii="Times New Roman" w:hAnsi="Times New Roman" w:cs="Times New Roman"/>
          <w:sz w:val="24"/>
          <w:szCs w:val="24"/>
        </w:rPr>
        <w:t xml:space="preserve"> osadów dennych 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(Bojakowska, Sokołowska 1998)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A1BB9">
        <w:rPr>
          <w:rFonts w:ascii="Times New Roman" w:hAnsi="Times New Roman" w:cs="Times New Roman"/>
          <w:sz w:val="24"/>
          <w:szCs w:val="24"/>
        </w:rPr>
        <w:t xml:space="preserve"> gleby </w:t>
      </w:r>
      <w:r>
        <w:rPr>
          <w:rFonts w:ascii="Times New Roman" w:hAnsi="Times New Roman" w:cs="Times New Roman"/>
          <w:sz w:val="24"/>
          <w:szCs w:val="24"/>
        </w:rPr>
        <w:t xml:space="preserve">(Czarnowską </w:t>
      </w:r>
      <w:r w:rsidRPr="003A1BB9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1BB9">
        <w:rPr>
          <w:rFonts w:ascii="Times New Roman" w:hAnsi="Times New Roman" w:cs="Times New Roman"/>
          <w:sz w:val="24"/>
          <w:szCs w:val="24"/>
        </w:rPr>
        <w:t>Polski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1BB9">
        <w:rPr>
          <w:rFonts w:ascii="Times New Roman" w:hAnsi="Times New Roman" w:cs="Times New Roman"/>
          <w:sz w:val="24"/>
          <w:szCs w:val="24"/>
        </w:rPr>
        <w:t xml:space="preserve"> 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>Policzono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także  indeks geoakumulacyjny 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F5F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geo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(Muller 1981), wskaźnik zanieczyszczenia CF (Hakanson 1980), wskaźnik ładunku zaniec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zyszczenia PLI (Tomlinson 1980).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Fizjologiczną normę zawartości metali dla roślin podano według danych przedstawionych  przez Kabatę-Pendias (2001) i Markerta (1992). Obliczono współczynnik bioakumulacji BCF jako stosunek zawartości metali w korzeniach roślin do zawartości metali w osadzie dennym. Obliczono wartości średnie, minimalne, maksymalne, odchylenie standardowe i współczynnik zmiennoś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ci. Wykonano analizę korelacji 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>Pearsona, która umożliwiła ust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alenie związków między metalami. 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opracowania statystycznego wyników badań wykorzystano także analizę czynnikową należącą do grupy analiz wielowymiarowych, która posłużyła do identyfikacji głównych źródeł pierwiastków na badanym obszarze. W analizach zastosowano statystyczną 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analizę skupień (CA) w wersji Warda, którą wykorzystano do klasyfikacji metali pochodzących z różnych źródeł, ale o podobnych właściwościach fizycznych i chemicznych</w:t>
      </w:r>
      <w:r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.</w:t>
      </w:r>
    </w:p>
    <w:p w:rsidR="00E60083" w:rsidRPr="00B3626C" w:rsidRDefault="00E60083" w:rsidP="00E60083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uzyskanych wyników badań </w:t>
      </w:r>
      <w:r w:rsidRPr="003A1BB9">
        <w:rPr>
          <w:rFonts w:ascii="Times New Roman" w:hAnsi="Times New Roman" w:cs="Times New Roman"/>
          <w:sz w:val="24"/>
          <w:szCs w:val="24"/>
        </w:rPr>
        <w:t xml:space="preserve"> stwierdzono, że badania osadów dennych systemu rzeczno-jeziornego wykazały małą zawartość </w:t>
      </w:r>
      <w:r>
        <w:rPr>
          <w:rFonts w:ascii="Times New Roman" w:hAnsi="Times New Roman" w:cs="Times New Roman"/>
          <w:sz w:val="24"/>
          <w:szCs w:val="24"/>
        </w:rPr>
        <w:t>metali.</w:t>
      </w:r>
      <w:r w:rsidRPr="00FA4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A1BB9">
        <w:rPr>
          <w:rFonts w:ascii="Times New Roman" w:hAnsi="Times New Roman" w:cs="Times New Roman"/>
          <w:sz w:val="24"/>
          <w:szCs w:val="24"/>
        </w:rPr>
        <w:t>rzekroczenia tła geochemi</w:t>
      </w:r>
      <w:r>
        <w:rPr>
          <w:rFonts w:ascii="Times New Roman" w:hAnsi="Times New Roman" w:cs="Times New Roman"/>
          <w:sz w:val="24"/>
          <w:szCs w:val="24"/>
        </w:rPr>
        <w:t>cznego</w:t>
      </w:r>
      <w:r w:rsidRPr="003A1BB9">
        <w:rPr>
          <w:rFonts w:ascii="Times New Roman" w:hAnsi="Times New Roman" w:cs="Times New Roman"/>
          <w:sz w:val="24"/>
          <w:szCs w:val="24"/>
        </w:rPr>
        <w:t xml:space="preserve"> zaobserwowano tylko dla Ni (11%)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3A1BB9">
        <w:rPr>
          <w:rFonts w:ascii="Times New Roman" w:hAnsi="Times New Roman" w:cs="Times New Roman"/>
          <w:sz w:val="24"/>
          <w:szCs w:val="24"/>
        </w:rPr>
        <w:t xml:space="preserve">osadach rzeki Ełk </w:t>
      </w:r>
      <w:r>
        <w:rPr>
          <w:rFonts w:ascii="Times New Roman" w:hAnsi="Times New Roman" w:cs="Times New Roman"/>
          <w:sz w:val="24"/>
          <w:szCs w:val="24"/>
        </w:rPr>
        <w:t xml:space="preserve">(Bojakowska i Sokołowska 1999). </w:t>
      </w:r>
      <w:r w:rsidRPr="003A1BB9">
        <w:rPr>
          <w:rFonts w:ascii="Times New Roman" w:hAnsi="Times New Roman" w:cs="Times New Roman"/>
          <w:sz w:val="24"/>
          <w:szCs w:val="24"/>
        </w:rPr>
        <w:t>Osady rzeczne wykazały większe zawartości badanych metali niż osady jeziorne.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Średnie zawartości pierwiastków w korzeniach tataraku zwyczajnego i pałk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szerokolistnej, pobranych na </w:t>
      </w:r>
      <w:r w:rsidRPr="003A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obiekcie badań wskazały  na przekroczenie naturalnej zawartości Fe (Markert 1992), Co i Cr (Kabata-Pendias i Pendias (2001). </w:t>
      </w:r>
      <w:r w:rsidRPr="003A1BB9">
        <w:rPr>
          <w:rFonts w:ascii="Times New Roman" w:hAnsi="Times New Roman" w:cs="Times New Roman"/>
          <w:sz w:val="24"/>
          <w:szCs w:val="24"/>
        </w:rPr>
        <w:t xml:space="preserve"> Zauważono, że zdolność do bioakumulacji metali przez</w:t>
      </w:r>
      <w:r w:rsidRPr="00B32C1A">
        <w:rPr>
          <w:rFonts w:ascii="Times New Roman" w:hAnsi="Times New Roman" w:cs="Times New Roman"/>
          <w:sz w:val="24"/>
          <w:szCs w:val="24"/>
        </w:rPr>
        <w:t xml:space="preserve"> korzenie roślin jest zależna od gatunku rośliny, spośród wybranych do oceny roślin więcej metali akumulował tatarak zwyczajny.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2C1A">
        <w:rPr>
          <w:rFonts w:ascii="Times New Roman" w:hAnsi="Times New Roman" w:cs="Times New Roman"/>
          <w:sz w:val="24"/>
          <w:szCs w:val="24"/>
        </w:rPr>
        <w:t xml:space="preserve">Badane gleby przybrzeżne </w:t>
      </w:r>
      <w:r>
        <w:rPr>
          <w:rFonts w:ascii="Times New Roman" w:hAnsi="Times New Roman" w:cs="Times New Roman"/>
          <w:sz w:val="24"/>
          <w:szCs w:val="24"/>
        </w:rPr>
        <w:t xml:space="preserve">charakteryzowały się </w:t>
      </w:r>
      <w:r w:rsidRPr="00B32C1A">
        <w:rPr>
          <w:rFonts w:ascii="Times New Roman" w:hAnsi="Times New Roman" w:cs="Times New Roman"/>
          <w:sz w:val="24"/>
          <w:szCs w:val="24"/>
        </w:rPr>
        <w:t>naturalną zawartością m</w:t>
      </w:r>
      <w:r>
        <w:rPr>
          <w:rFonts w:ascii="Times New Roman" w:hAnsi="Times New Roman" w:cs="Times New Roman"/>
          <w:sz w:val="24"/>
          <w:szCs w:val="24"/>
        </w:rPr>
        <w:t>etali,</w:t>
      </w:r>
      <w:r w:rsidRPr="00B32C1A">
        <w:rPr>
          <w:rFonts w:ascii="Times New Roman" w:hAnsi="Times New Roman" w:cs="Times New Roman"/>
          <w:sz w:val="24"/>
          <w:szCs w:val="24"/>
        </w:rPr>
        <w:t xml:space="preserve"> wyjątek stanowiła średnia zawartość Zn w próbkach gleb zlewni Jeziora </w:t>
      </w:r>
      <w:r>
        <w:rPr>
          <w:rFonts w:ascii="Times New Roman" w:hAnsi="Times New Roman" w:cs="Times New Roman"/>
          <w:sz w:val="24"/>
          <w:szCs w:val="24"/>
        </w:rPr>
        <w:t xml:space="preserve">Ełckiego (Czarnowska </w:t>
      </w:r>
      <w:r w:rsidRPr="00B32C1A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B32C1A">
        <w:rPr>
          <w:rFonts w:ascii="Times New Roman" w:hAnsi="Times New Roman" w:cs="Times New Roman"/>
          <w:sz w:val="24"/>
          <w:szCs w:val="24"/>
        </w:rPr>
        <w:t xml:space="preserve"> Najwyższą średnią zawartością badanych metali charakteryzowały się osady denne, następnie </w:t>
      </w:r>
      <w:r>
        <w:rPr>
          <w:rFonts w:ascii="Times New Roman" w:hAnsi="Times New Roman" w:cs="Times New Roman"/>
          <w:sz w:val="24"/>
          <w:szCs w:val="24"/>
        </w:rPr>
        <w:t xml:space="preserve">korzenie roślin wodnych i gleba. </w:t>
      </w:r>
      <w:r w:rsidRPr="00B32C1A">
        <w:rPr>
          <w:rFonts w:ascii="Times New Roman" w:hAnsi="Times New Roman" w:cs="Times New Roman"/>
          <w:sz w:val="24"/>
          <w:szCs w:val="24"/>
        </w:rPr>
        <w:t xml:space="preserve">Udowodniono, że zawartość Cu, Ni, Cr, Zn, Pb, Co, Fe, Mn w próbkach osadów rzeki Ełk i jej jezior przepływowych zależy od budowy geologicznej zlewni i sposobu jej użytkowania. Zaobserwowano różnice zawartości metali zależne od lokalizacji stanowisk poboru próbek.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Jako wspólne źródło</w:t>
      </w:r>
      <w:r w:rsidRPr="00B36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metali w osadach dennych, korzeniach roślin i glebach systemu rzeczno-jeziornego są oczyszczalnie ścieków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komunikacja (pyły drogowe) i </w:t>
      </w:r>
      <w:r w:rsidRPr="00B3626C">
        <w:rPr>
          <w:rFonts w:ascii="Times New Roman" w:hAnsi="Times New Roman" w:cs="Times New Roman"/>
          <w:color w:val="000000" w:themeColor="text1"/>
          <w:sz w:val="24"/>
          <w:szCs w:val="24"/>
        </w:rPr>
        <w:t>przemysł.</w:t>
      </w:r>
    </w:p>
    <w:p w:rsidR="009F1996" w:rsidRDefault="009F1996"/>
    <w:sectPr w:rsidR="009F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83"/>
    <w:rsid w:val="00352F33"/>
    <w:rsid w:val="008A06AD"/>
    <w:rsid w:val="009F1996"/>
    <w:rsid w:val="00A32A0F"/>
    <w:rsid w:val="00A35356"/>
    <w:rsid w:val="00E6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083"/>
  </w:style>
  <w:style w:type="paragraph" w:styleId="Nagwek1">
    <w:name w:val="heading 1"/>
    <w:basedOn w:val="Normalny"/>
    <w:next w:val="Normalny"/>
    <w:link w:val="Nagwek1Znak"/>
    <w:uiPriority w:val="9"/>
    <w:qFormat/>
    <w:rsid w:val="009F199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99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99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99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99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99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99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99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99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996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F1996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996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996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996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996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996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996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996"/>
    <w:rPr>
      <w:b/>
      <w:i/>
      <w:smallCaps/>
      <w:color w:val="622423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1996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F199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9F1996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99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F1996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9F1996"/>
    <w:rPr>
      <w:b/>
      <w:color w:val="C0504D" w:themeColor="accent2"/>
    </w:rPr>
  </w:style>
  <w:style w:type="character" w:styleId="Uwydatnienie">
    <w:name w:val="Emphasis"/>
    <w:uiPriority w:val="20"/>
    <w:qFormat/>
    <w:rsid w:val="009F1996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9F199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F1996"/>
  </w:style>
  <w:style w:type="paragraph" w:styleId="Akapitzlist">
    <w:name w:val="List Paragraph"/>
    <w:basedOn w:val="Normalny"/>
    <w:uiPriority w:val="34"/>
    <w:qFormat/>
    <w:rsid w:val="009F199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F199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F1996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99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996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9F1996"/>
    <w:rPr>
      <w:i/>
    </w:rPr>
  </w:style>
  <w:style w:type="character" w:styleId="Wyrnienieintensywne">
    <w:name w:val="Intense Emphasis"/>
    <w:uiPriority w:val="21"/>
    <w:qFormat/>
    <w:rsid w:val="009F1996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9F1996"/>
    <w:rPr>
      <w:b/>
    </w:rPr>
  </w:style>
  <w:style w:type="character" w:styleId="Odwoanieintensywne">
    <w:name w:val="Intense Reference"/>
    <w:uiPriority w:val="32"/>
    <w:qFormat/>
    <w:rsid w:val="009F199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9F199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199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083"/>
  </w:style>
  <w:style w:type="paragraph" w:styleId="Nagwek1">
    <w:name w:val="heading 1"/>
    <w:basedOn w:val="Normalny"/>
    <w:next w:val="Normalny"/>
    <w:link w:val="Nagwek1Znak"/>
    <w:uiPriority w:val="9"/>
    <w:qFormat/>
    <w:rsid w:val="009F199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99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99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99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99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99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99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99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99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996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F1996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996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996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996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996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996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996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996"/>
    <w:rPr>
      <w:b/>
      <w:i/>
      <w:smallCaps/>
      <w:color w:val="622423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1996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F199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9F1996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99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F1996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9F1996"/>
    <w:rPr>
      <w:b/>
      <w:color w:val="C0504D" w:themeColor="accent2"/>
    </w:rPr>
  </w:style>
  <w:style w:type="character" w:styleId="Uwydatnienie">
    <w:name w:val="Emphasis"/>
    <w:uiPriority w:val="20"/>
    <w:qFormat/>
    <w:rsid w:val="009F1996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9F199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F1996"/>
  </w:style>
  <w:style w:type="paragraph" w:styleId="Akapitzlist">
    <w:name w:val="List Paragraph"/>
    <w:basedOn w:val="Normalny"/>
    <w:uiPriority w:val="34"/>
    <w:qFormat/>
    <w:rsid w:val="009F199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F199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F1996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99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996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9F1996"/>
    <w:rPr>
      <w:i/>
    </w:rPr>
  </w:style>
  <w:style w:type="character" w:styleId="Wyrnienieintensywne">
    <w:name w:val="Intense Emphasis"/>
    <w:uiPriority w:val="21"/>
    <w:qFormat/>
    <w:rsid w:val="009F1996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9F1996"/>
    <w:rPr>
      <w:b/>
    </w:rPr>
  </w:style>
  <w:style w:type="character" w:styleId="Odwoanieintensywne">
    <w:name w:val="Intense Reference"/>
    <w:uiPriority w:val="32"/>
    <w:qFormat/>
    <w:rsid w:val="009F199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9F199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199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</dc:creator>
  <cp:lastModifiedBy>ezamo</cp:lastModifiedBy>
  <cp:revision>2</cp:revision>
  <dcterms:created xsi:type="dcterms:W3CDTF">2022-01-05T13:44:00Z</dcterms:created>
  <dcterms:modified xsi:type="dcterms:W3CDTF">2022-01-05T13:44:00Z</dcterms:modified>
</cp:coreProperties>
</file>