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58" w:rsidRPr="00AC5CB9" w:rsidRDefault="00F30B58" w:rsidP="00F30B5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GOSPODARKA PRZESTRZENNA</w:t>
      </w:r>
    </w:p>
    <w:p w:rsidR="00F30B58" w:rsidRPr="00AC5CB9" w:rsidRDefault="00F30B58" w:rsidP="00F30B5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STUDIA I STOPNIA</w:t>
      </w:r>
    </w:p>
    <w:p w:rsidR="00F30B58" w:rsidRPr="00AC5CB9" w:rsidRDefault="00F30B58" w:rsidP="00F30B58">
      <w:pPr>
        <w:spacing w:after="0" w:line="260" w:lineRule="atLeast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C5CB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TABELA ODNIESIEŃ EFEKTÓW KSZTAŁCENIA DLA KIERUNKU GOSPODARKA PRZESTRZENNA DO EFEKTÓW DLA OBSZARÓW</w:t>
      </w:r>
    </w:p>
    <w:tbl>
      <w:tblPr>
        <w:tblW w:w="506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5708"/>
        <w:gridCol w:w="2299"/>
      </w:tblGrid>
      <w:tr w:rsidR="00F30B58" w:rsidRPr="00AC5CB9" w:rsidTr="00203BD4">
        <w:trPr>
          <w:cantSplit/>
        </w:trPr>
        <w:tc>
          <w:tcPr>
            <w:tcW w:w="5000" w:type="pct"/>
            <w:gridSpan w:val="3"/>
          </w:tcPr>
          <w:p w:rsidR="00F30B58" w:rsidRPr="00AC5CB9" w:rsidRDefault="00F30B58" w:rsidP="00203BD4">
            <w:pPr>
              <w:spacing w:after="0" w:line="260" w:lineRule="atLeast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l-PL" w:eastAsia="pl-PL"/>
              </w:rPr>
              <w:t>Nazwa kierunku studiów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  <w:t>: gospodarka przestrzenna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l-PL" w:eastAsia="pl-PL"/>
              </w:rPr>
              <w:t>Poziom kształcenia: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  <w:t xml:space="preserve"> studia pierwszego stopnia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l-PL" w:eastAsia="pl-PL"/>
              </w:rPr>
              <w:t>Profil kształcenia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  <w:t xml:space="preserve">: </w:t>
            </w:r>
            <w:proofErr w:type="spellStart"/>
            <w:r w:rsidRPr="00AC5C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pl-PL"/>
              </w:rPr>
              <w:t>ogólnoakademicki</w:t>
            </w:r>
            <w:proofErr w:type="spellEnd"/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</w:tcPr>
          <w:p w:rsidR="00F30B58" w:rsidRPr="00AC5CB9" w:rsidRDefault="00F30B58" w:rsidP="00203BD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C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Symbol efektów kształcenia</w:t>
            </w:r>
          </w:p>
          <w:p w:rsidR="00F30B58" w:rsidRPr="00AC5CB9" w:rsidRDefault="00F30B58" w:rsidP="00203BD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C5C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dla kierunku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Efekty kształcenia dla kierunku studiów: 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  <w:t>gospodarka przestrzenna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Po ukończeniu studiów pierwszego stopnia na kierunku studiów 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  <w:t>gospodarka przestrzenna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absolwent: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Odniesienie do efektów kształcenia w obszarach kształcenia w zakresie nauk społecznych i nauk technicznych</w:t>
            </w:r>
          </w:p>
        </w:tc>
      </w:tr>
      <w:tr w:rsidR="00F30B58" w:rsidRPr="00AC5CB9" w:rsidTr="00203BD4">
        <w:trPr>
          <w:cantSplit/>
        </w:trPr>
        <w:tc>
          <w:tcPr>
            <w:tcW w:w="5000" w:type="pct"/>
            <w:gridSpan w:val="3"/>
            <w:shd w:val="clear" w:color="auto" w:fill="D9D9D9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  <w:t>WIEDZA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K_W01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Ma wiedzę w zakresie matematyki obejmującą rachunek macierzowy, rachunek wektorowy, geometrię analityczną i elementy analizy matematycznej;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wiedzę w zakresie statystyki obejmującą m.in. rachunek prawdopodobieństwa i jego rozkłady, rozkłady zmiennych losowych, testy statystyczne, analizę regresji i korelacji oraz analizę wieloczynnikową;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Ma podstawową wiedzę z zakresu fizyki niezbędną do rozumienia praw fizyki w gospodarce przestrzennej, przyrodzie i życiu codziennym;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Posiada wiedzę w zakresie technologii informacyjnej i jej znaczeniu w życiu codziennym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K_W02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uporządkowaną wiedzę ogólną oraz związaną ze studiowanym kierunkiem;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Zna struktury gramatyczne i słownictwo umożliwiające rozumienie i tworzenie złożonych tekstów i wypowiedzi, łącznie z rozumieniem dyskusji na tematy techniczne ze swojej dziedziny;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Posiada podstawową wiedzę o kulturze i normach społecznych krajów, w których dany język jest językiem ojczystym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K_W03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Zna podstawową terminologię w zakresie przedmiotów realizowanych w ramach nauk ekonomicznych i społecznych, rozumie jej źródła i zastosowania w praktyce;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niezbędną wiedzę w zakresie podstaw gospodarki przestrzennej (w tym modeli gospodarki przestrzennej);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Zna funkcje miast i regionów, jak też czynniki i mechanizmy ich wzrostu, a ponadto funkcje obszarów wiejskich;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Zna też relacje przestrzenne między poszczególnymi sferami gospodarki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T1A_W08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K_W04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elementarną wiedzę i różnych rodzajach struktur społecznych i instytucjach życia społecznego oraz zachodzących relacjach między nimi, a ponadto podstawową wiedzę socjologiczną;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elementarną wiedzę o projektowaniu i prowadzeniu badań naukowych w zakresie społecznych i ekonomicznych, a w szczególności o problemach badawczych, metodach, technikach i narzędziach badawczych;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na temat społeczno-kulturowych uwarunkowań gospodarki przestrzennej;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S1A_W05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K_W05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elementarną wiedzę w zakresie zarządzania i prowadzenia działalności gospodarczej; zna ogólne zasady i możliwości tworzenia i rozwoju form indywidualnej przedsiębiorczości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S1A_W11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T1A_W09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T1A_W11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K_W06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Zna podstawową terminologię oraz procedury w zakresie przedmiotów realizowanych w ramach nauk prawnych, rozumie ich źródła i zastosowania w praktyce;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o strukturze i funkcjach systemu prawnego, o jego celach, podstawach, organizacji i funkcjonowaniu;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Zna istotę oraz prawno-ekonomiczne uwarunkowania funkcjonowania samorządu terytorialnego i gospodarki lokalnej;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S1A_W10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T1A_W10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K_W07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Posiada uporządkowaną wiedzę na temat ekonomicznych walorów przestrzeni oraz racjonalnego gospodarowania przestrzenią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K_W08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uporządkowaną wiedzę w zakresie rynku nieruchomości oraz pośrednictwa w obrocie nieruchomościami, a także podstawową wiedzę związaną z administrowaniem budynkami i ich utrzymaniem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K_W09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Posiada podstawową wiedzę z zakresu historii urbanistyki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S1A_W10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K_W10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Posiada podstawową wiedzę w zakresie historii sztuki lub historii kultury i cywilizacji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S1A_W05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S1A_W10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K_W11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wiedzę na temat zasad rysunku technicznego i planistycznego, w tym technik graficznych oraz wybranych programów CAD i ich możliwości graficznych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K_W12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w zakresie geodezji i kartografii (m.in. dotyczącą układów odniesień przestrzennych i metod pozyskiwania danych);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 uporządkowaną wiedzę na temat wykorzystania map analogowych i numerycznych w rozwiązywaniu zadań gospodarki przestrzennej);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na temat geograficznych systemów informacji przestrzennej (w szczególności tworzenia baz danych przestrzennych oraz analiz przestrzennych)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S1A_W06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K_W13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poszerzoną wiedzę z zakresu uwarunkowań, zasad i metod projektowania przestrzeni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K_W14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Ma podstawową wiedzę z zakresu projektowania architektoniczno-budowlanego lub urbanistyczno-planistycznego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K_W15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na temat budownictwa (w tym o typach obiektów budowlanych, formach zabudowy, wymagań terenowych oraz ustrojach i materiałach budowlanych), a także wpływu zabudowy na klimat danego obszaru;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Ma uporządkowaną wiedzę na temat planowania infrastruktury technicznej, zasad gospodarki wodnej, energetycznej i odpadami, układów sieci uzbrojenia terenu, a także na temat systemów transportowych i zasad planowania infrastruktury komunikacyjnej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K_W16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uporządkowaną i szczegółową wiedzę w zakresie uwarunkowań, zasad i technik planowania przestrzennego, zasad kształtowania struktury funkcjonalno-przestrzennej oraz sporządzania dokumentów planistycznych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T1A_W04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K_W17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wiedzę związaną z rewitalizacją obszarów zurbanizowanych oraz rewitalizacją obszarów wiejskich, a także w zakresie rewitalizacji przyrodniczej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K_W18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z zakresu ochrony środowiska oraz środowiskowych skutków realizacji MPZP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K_W19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Posiada podstawową wiedzę w zakresie przyrodniczych uwarunkowań gospodarowania przestrzenią (w tym relacji między komponentami środowiska), a ponadto zna metody waloryzacji i oceny zasobów środowiska przyrodniczego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K_W20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o trendach rozwojowych w zakresie gospodarki przestrzennej i związanych z nią dziedzin i dyscyplin nauki;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podstawową wiedzę o cyklu życia urządzeń, obiektów i systemów technicznych związanych z realizacją zadań gospodarki przestrzennej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S1A_W08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S1A_W09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T1A_W05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T1A_W06</w:t>
            </w:r>
          </w:p>
        </w:tc>
      </w:tr>
      <w:tr w:rsidR="00F30B58" w:rsidRPr="00AC5CB9" w:rsidTr="00203BD4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  <w:t>UMIEJĘTNOŚCI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K_U01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T1A_U01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K_U02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opracować dokumentację dotyczącą realizacji zadania inżynierskiego oraz przygotować prezentacje opisowe i wizualne dotyczące tego zadania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S1A_U09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S1A_U10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T1A_U04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K_U03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Posługuje się językiem obcym (w tym językiem angielskim) w stopniu wystarczającym do porozumiewania się oraz korzystania z literatury obcojęzycznej;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przygotować większość prac pisemnych typowych dla kierunku studiów oraz przygotować różnego typu wystąpienia ustne;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wyszukać i zrozumieć oraz dokonać analizy informacji z różnych źródeł związanych z kierunkiem studiów;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posługiwać się słownictwem akademickim w stopniu pozwalającym podjąć studia na uczelni zagranicznej lub uczestniczyć w zajęciach w języku obcym oraz w projektach międzynarodowych;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omówić rysunki, wykresy, diagramy oraz wszelkiego rodzaju zestawienia związane z tematyką danego kierunku studiów;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tłumaczyć proste teksty o tematyce związanej z kierunkiem studiów na język ojczysty oraz obcy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S1A_U11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T1A_U06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K_U04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Posiada umiejętność samokształcenia się, m.in. w celu podnoszenia kompetencji zawodowych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K_U05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wykorzystywać poznane metody matematyczne i statystyczne do analizy i oceny danych związanych z obszarem gospodarki przestrzennej; Posiada umiejętność matematycznego opisu zagadnień i różnych procesów dynamicznych z zakresu gospodarki przestrzennej;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stosować narzędzia statystyczne do celów badawczych związanych z gospodarką przestrzenną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T1A_U08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T1A_U09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K_U06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Rozumie relacje przestrzenne między poszczególnymi sferami gospodarki i potrafi stosować podstawowe teorie społeczno-ekonomiczne w ocenie stanu zagospodarowania przestrzennego oraz wykorzystywać zdobytą wiedzę społeczno-ekonomiczną w rozwiązywaniu konkretnych zadań związanych z gospodarowaniem przestrzenią;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oceniać zasoby konkretnych jednostek przestrzennych i formułować kierunki ich rozwoju z uwzględnieniem funkcji tych jednostek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K_U07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stosować zdobytą wiedzę prawną w procesie gospodarowania przestrzenią z uwzględnieniem relacji między regulacjami prawnymi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K_U08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analizować wartość przestrzeni po kątem różnych form zagospodarowania oraz gospodarować przestrzenią w warunkach gospodarki opartej o mechanizmy rynkowe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S1A_U03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K_U09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Rozumie treści przedstawień graficznych;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stosować poznane metody graficzne w tworzeniu opracowań z zakresu gospodarki przestrzennej;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posługiwać się komputerowymi programami graficznymi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K_U10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pozyskiwać dane przestrzenne w celu tworzenia map zasadniczych i topograficznych;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wykorzystywać mapy analogowe i numeryczne w rozwiązywaniu zadań gospodarki przestrzennej;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posługiwać się narzędziami GIS w analizach i procesach z zakresu gospodarki przestrzennej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T1A_U08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K_U11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Rozumie konstrukcje podstawowych ustrojów budowlanych oraz wymagania techniczne ich wznoszenia;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stosować podstawowe zasady kształtowania infrastruktury technicznej i komunikacyjnej w gospodarowaniu przestrzenią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T1A_U08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T1A_U09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K_U12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tworzyć harmonijne kompozycje przestrzenne z uwzględnieniem różnych metod wizualizacji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T1A_U07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K_U13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opracowywać plany zagospodarowania przestrzennego konkretnych obszarów i wykorzystywać je na określone potrzeby związane z gospodarowaniem przestrzenią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T1A_U15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T1A_U16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K_U14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określać stopień degradacji konkretnych jednostek przestrzennych oraz określać sposoby ich rewitalizacji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T1A_U16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K_U15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przeanalizować relacje między komponentami środowiska przyrodniczego oraz je ocenić na potrzeby różnych działów gospodarki;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określać kierunki zagospodarowania przestrzennego z uwzględnieniem wymagań ochrony środowiska;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dokonać analizy przestrzennej obszarów wiejskich do celów gospodarczych i społecznych oraz zdiagnozować stan i proponować kierunki ich rozwoju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T1A_U08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T1A_U14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K_U16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wykorzystywać podstawową wiedzę teoretyczną i pozyskiwać dane do analizowania konkretnych procesów i zjawisk związanych z gospodarowaniem przestrzenią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K_U17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Umie stosować systemy normatywne, normy i zasady w rozwiązywaniu konkretnych działań z zakresu gospodarki przestrzennej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K_U18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wykorzystywać zdobytą wiedzę do rozstrzygania dylematów związanych z gospodarowaniem przestrzenią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S1A_U06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K_U19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Stosuje zasady bezpieczeństwa i higieny pracy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T1A_U11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K_U20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dokonywać wstępnej analizy ekonomicznej podejmowanych działań z zakresu gospodarki przestrzennej i oceniać potencjalne rozwiązania problemów ze wskazaniem najbardziej odpowiednich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K_U21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analizować i prawidłowo interpretować konkretne procesy i zjawiska związane z obszarem działań gospodarki przestrzennej z wykorzystaniem właściwych metod i narzędzi;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identyfikować i formułować specyfikacje zadań inżynierskich związanych z gospodarowaniem przestrzenią;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S1A_U08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T1A_U14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K_U22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ocenić przydatność rutynowych metod i narzędzi i wybierać spośród nich właściwe w celu rozwiązania określonych zadań gospodarki przestrzennej;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sporządzać koncepcje, plany i projekty zagospodarowania przestrzennego z wykorzystaniem właściwych metod, technik i narzędzi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S1A_U04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T1A_U15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T1A_U16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– przy formułowaniu i rozwiązywaniu zadań gospodarki przestrzennej – dostrzegać ich aspekty społeczne, kulturowe, prawne, przyrodnicze i środowiskowe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T1A_U10</w:t>
            </w:r>
          </w:p>
        </w:tc>
      </w:tr>
      <w:tr w:rsidR="00F30B58" w:rsidRPr="00AC5CB9" w:rsidTr="00203BD4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  <w:t>KOMPETENCJE SPOŁECZNE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K_K01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Rozumie potrzebę uczenia się przez całe życie, przede wszystkim w celu podnoszenia swoich kompetencji zawodowych i osobistych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S1A_K01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S1A_K06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T1A_K01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K_K02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świadomość ważności i zrozumienie pozatechnicznych aspektów i skutki działalności inżynierskiej, w tym jej wpływu na środowisko i związanej z tym odpowiedzialności za decyzje;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przekonanie o sensie, wartości i potrzebie podejmowania działań w środowisku społecznym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T1A_K02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K_K03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pracować w grupie, przyjmując w niej różne role;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posłużyć się podstawowymi umiejętnościami „miękkimi”;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określić priorytet oraz identyfikować i rozstrzygać dylematy związane z realizacją określonego przez siebie lub innych działania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S1A_K02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T1A_K03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T1A_K04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K_K04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Ma przekonanie o wadze zachowania się w sposób profesjonalny, refleksji na tematy prawne, społeczne i ekonomiczne;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Prawidłowo identyfikuje i rozstrzyga dylematy związane z wykonywaniem zawodu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S1A_K04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K_K05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Odpowiedzialnie przygotowuje się do pełnienia ważnej roli w społeczeństwie, projektuje i wykonuje zadania w zakresie pracy zawodowej;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Potrafi wnieść wkład w przygotowanie projektów społecznych, uwzględniając aspekty prawne, ekonomiczne i polityczne 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S1A_K05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K_K06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Potrafi myśleć i działać w sposób przedsiębiorczy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S1A_K07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T1A_K06</w:t>
            </w:r>
          </w:p>
        </w:tc>
      </w:tr>
      <w:tr w:rsidR="00F30B58" w:rsidRPr="00AC5CB9" w:rsidTr="00203BD4">
        <w:trPr>
          <w:cantSplit/>
        </w:trPr>
        <w:tc>
          <w:tcPr>
            <w:tcW w:w="744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K_K07</w:t>
            </w:r>
          </w:p>
        </w:tc>
        <w:tc>
          <w:tcPr>
            <w:tcW w:w="3034" w:type="pct"/>
          </w:tcPr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Ma świadomość społecznej roli absolwenta uczelni technicznej, a zwłaszcza rozumie potrzebę formułowania i przekazywania społeczeństwu, między innymi poprzez środki masowego przekazu, informacji i opinii dotyczących osiągnięć techniki i innych aspektów działalności inżyniera; </w:t>
            </w:r>
          </w:p>
          <w:p w:rsidR="00F30B58" w:rsidRPr="00AC5CB9" w:rsidRDefault="00F30B58" w:rsidP="00203BD4">
            <w:pPr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Podejmuje starania, aby przekazać takie informacje i opinie w sposób powszechnie zrozumiały</w:t>
            </w:r>
          </w:p>
        </w:tc>
        <w:tc>
          <w:tcPr>
            <w:tcW w:w="1221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T1A_K07</w:t>
            </w:r>
          </w:p>
        </w:tc>
      </w:tr>
    </w:tbl>
    <w:p w:rsidR="00F30B58" w:rsidRPr="00AC5CB9" w:rsidRDefault="00F30B58" w:rsidP="00F30B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30B58" w:rsidRDefault="00F30B58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br w:type="page"/>
      </w:r>
    </w:p>
    <w:p w:rsidR="00F30B58" w:rsidRPr="00AC5CB9" w:rsidRDefault="00F30B58" w:rsidP="00F30B5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lastRenderedPageBreak/>
        <w:t>GOSPODARKA PRZESTRZENNA</w:t>
      </w:r>
    </w:p>
    <w:p w:rsidR="00F30B58" w:rsidRPr="00AC5CB9" w:rsidRDefault="00F30B58" w:rsidP="00F30B58">
      <w:pPr>
        <w:rPr>
          <w:b/>
          <w:sz w:val="28"/>
          <w:szCs w:val="28"/>
          <w:lang w:val="pl-PL"/>
        </w:rPr>
      </w:pPr>
      <w:r w:rsidRPr="00AC5CB9">
        <w:rPr>
          <w:b/>
          <w:sz w:val="28"/>
          <w:szCs w:val="28"/>
          <w:lang w:val="pl-PL"/>
        </w:rPr>
        <w:t>STUDIA II STOPNIA</w:t>
      </w:r>
    </w:p>
    <w:p w:rsidR="00F30B58" w:rsidRPr="00AC5CB9" w:rsidRDefault="00F30B58" w:rsidP="00F30B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F30B58" w:rsidRPr="00AC5CB9" w:rsidRDefault="00F30B58" w:rsidP="00F30B58">
      <w:pPr>
        <w:spacing w:after="0" w:line="260" w:lineRule="atLeast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AC5CB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TABELA ODNIESIEŃ EFEKTÓW KSZTAŁCENIA DLA KIERUNKU GOSPODARKA PRZESTRZENNA DO EFEKTÓW DLA OBSZARÓW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6317"/>
        <w:gridCol w:w="1621"/>
      </w:tblGrid>
      <w:tr w:rsidR="00F30B58" w:rsidRPr="00AC5CB9" w:rsidTr="00203BD4">
        <w:trPr>
          <w:cantSplit/>
        </w:trPr>
        <w:tc>
          <w:tcPr>
            <w:tcW w:w="5000" w:type="pct"/>
            <w:gridSpan w:val="3"/>
          </w:tcPr>
          <w:p w:rsidR="00F30B58" w:rsidRPr="00AC5CB9" w:rsidRDefault="00F30B58" w:rsidP="00203BD4">
            <w:pPr>
              <w:spacing w:after="0" w:line="260" w:lineRule="atLeast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 w:eastAsia="pl-PL"/>
              </w:rPr>
              <w:t>Nazwa kierunku studiów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: gospodarka przestrzenna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 w:eastAsia="pl-PL"/>
              </w:rPr>
              <w:t>Poziom kształcenia: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studia drugiego stopnia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l-PL" w:eastAsia="pl-PL"/>
              </w:rPr>
              <w:t>Profil kształcenia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: </w:t>
            </w:r>
            <w:proofErr w:type="spellStart"/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ogólnoakademicki</w:t>
            </w:r>
            <w:proofErr w:type="spellEnd"/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Symbol efektów kształcenia</w:t>
            </w:r>
          </w:p>
          <w:p w:rsidR="00F30B58" w:rsidRPr="00AC5CB9" w:rsidRDefault="00F30B58" w:rsidP="00203BD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  <w:t>dla kierunku</w:t>
            </w:r>
          </w:p>
        </w:tc>
        <w:tc>
          <w:tcPr>
            <w:tcW w:w="3440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Efekty kształcenia dla kierunku studiów: 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  <w:t>gospodarka przestrzenna</w:t>
            </w:r>
          </w:p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Po ukończeniu studiów drugiego stopnia na kierunku studiów 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pl-PL" w:eastAsia="pl-PL"/>
              </w:rPr>
              <w:t>gospodarka przestrzenna</w:t>
            </w: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absolwent: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Odniesienie do efektów kształcenia w obszarach kształcenia w zakresie nauk społecznych i nauk technicznych</w:t>
            </w:r>
          </w:p>
        </w:tc>
      </w:tr>
      <w:tr w:rsidR="00F30B58" w:rsidRPr="00AC5CB9" w:rsidTr="00203BD4">
        <w:trPr>
          <w:cantSplit/>
        </w:trPr>
        <w:tc>
          <w:tcPr>
            <w:tcW w:w="5000" w:type="pct"/>
            <w:gridSpan w:val="3"/>
            <w:shd w:val="clear" w:color="auto" w:fill="D9D9D9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  <w:t>WIEDZA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K_W01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rozszerzoną i pogłębioną wiedzę z zakresu zastosowań matematyki przydatną do formułowania i rozwiązywania złożonych zadań z zakresu studiowanego kierunku studiów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T2A_W01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T2A_W07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K_W02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uporządkowaną wiedzę ogólną, gramatyczną oraz w zakresie słownictwa (również specjalistycznego) pozwalającą na precyzyjne formułowanie złożonych wypowiedzi pisemnych i ustnych (związanych z kierunkiem studiów) w języku obcym;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na temat aktualnych wydarzeń oraz kultury i norm społecznych na danym obszarze językowym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K_W03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Ma uporządkowaną, podbudowaną teoretycznie wiedzę ogólną obejmującą kluczowe zagadnienia z zakresu przedmiotów powiązanych z gospodarką przestrzenną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S2A_W01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T2A_W08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K_W04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poszerzoną wiedzę w zakresie tworzenia i rozwoju form indywidualnej przedsiębiorczości z wykorzystaniem wiedzy właściwej dla studiowanego kierunku oraz wiedzy pokrewnej;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T2A_W11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K_W05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Ma wiedzę dotyczącą zarządzania (w tym zarządzania jakością) i prowadzenia działalności gospodarczej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S2A_W11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T2A_W09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K_W06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niezbędną do rozumienia społecznych, ekonomicznych, prawnych i innych pozatechnicznych uwarunkowań działalności inżynierskiej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S2A_W05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S2A_W07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T2A_W08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K_W07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Zna podejście systemowe do opisu złożonych procesów i struktur orz podstawowe pojęcia teorii systemów, narzędzia i metody badawcze, koncepcje teoretyczne i możliwości ich stosowania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T2A_W07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K_W08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podstawową wiedzę z zakresu teorii organizacji i zarządzania, w tym zarządzania firmą i podejmowania decyzji kierowniczych, planowania strategicznego i taktycznego, jak też zarządzania zasobami ludzkimi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T2A_W09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K_W09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z zakresu kształtowania i ochrony środowiska (m.in. o źródłach zagrożeń, degradacji i ochrony komponentów środowiska oraz monitoringu środowiska)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T2A_W08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K_W10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na temat modeli matematycznych stosowanych w gospodarce przestrzennej (o ich roli jako narzędzie operacyjne, o narzędziach i technikach modelowania i prognozowania procesów społecznych, gospodarczych i przestrzennych);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Ma wiedzę na temat możliwości i sposobów wykorzystania informacji </w:t>
            </w:r>
            <w:proofErr w:type="spellStart"/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geoprzestrzennych</w:t>
            </w:r>
            <w:proofErr w:type="spellEnd"/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w podejmowaniu decyzji wielokryterialnych z zakresu gospodarowania przestrzenią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S2A_W06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T2A_W01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T2A_W07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K_W11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z zakresu planowania rozwoju miast, w tym na temat struktury funkcjonalno-przestrzennej miasta, typów działalności w mieście, uwarunkowaniach i progach rozwoju miast, mechanizmach przestrzennej transformacji miast;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związaną z zasadami i narzędziami kształtowania krajobrazu miasta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S2A_W04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K_W12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związaną z różnymi aspektami polityki regionalnej (w tym konkurencyjności regionów, regionalnych strategii rozwoju oraz współpracy regionalnej);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związaną z planowaniem przestrzennym w kontekście regulacji obowiązujących w krajach Unii Europejskiej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S2A_W04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S2A_W08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S2A_W09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K_W13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Zna zasady i procedury w ramach systemów zarządzania środowiskowego oraz związane z ekonomiką środowiska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T2A_W07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K_W14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prawną związaną z procedurami planistycznymi oraz wiedzę na temat sposobu zapisu ustaleń planistycznych oraz konstrukcji dokumentów planistycznych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S2A_W07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K_W15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związaną z uwarunkowaniami społeczno-prawnymi katastru nieruchomości oraz powszechnej taksacji nieruchomości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T2A_W06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K_W16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na temat teorii marketingu, związków działań marketingowych z przestrzenią, analiz marketingowych oraz technik i działania marketingu terytorialnego w stymulowaniu rozwoju lokalnego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S2A_W03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K_W17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niezbędną wiedzę do rozwiązywania zadań i problemów związanych z zakresem przedmiotów realizowanych w ramach obranej specjalności na studiowanym kierunku Gospodarka przestrzenna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S2A_W06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S2A_W07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T2A_W02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K_W18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Zna podstawowe metody, techniki, narzędzia i materiały stosowane przy rozwiązywaniu złożonych zadań z zakresu studiowanego kierunku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T2A_W07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K_W19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Zna i rozumie podstawowe pojęcia i zasady z zakresu ochrony własności intelektualnej i prawa autorskiego oraz konieczność zarządzania zasobami własności intelektualnej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S2A_W10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T2A_W10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K_W20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wiedzę o trendach rozwojowych i najistotniejszych nowych osiągnięciach związanych z zadaniami gospodarki przestrzennej;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podstawową wiedzę o cyklu życia urządzeń, obiektów i systemów technicznych związanych z realizacją zadań gospodarki przestrzennej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T2A_W05</w:t>
            </w:r>
          </w:p>
          <w:p w:rsidR="00F30B58" w:rsidRPr="00AC5CB9" w:rsidRDefault="00F30B58" w:rsidP="00203BD4">
            <w:pPr>
              <w:spacing w:after="0" w:line="260" w:lineRule="atLeast"/>
              <w:ind w:firstLine="50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T2A_W06</w:t>
            </w:r>
          </w:p>
        </w:tc>
      </w:tr>
      <w:tr w:rsidR="00F30B58" w:rsidRPr="00AC5CB9" w:rsidTr="00203BD4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  <w:t>UMIEJĘTNOŚCI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K_U01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S2A_U02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T2A_U01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K_U02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opracować dokumentację dotyczącą realizacji zadania związanego z kierunkiem studiów oraz przygotować prezentacje opisowe i wizualne dotyczące tego zadania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S2A_U09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S2A_U10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K_U03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Posiada pogłębioną umiejętność posługiwania się językiem obcym w stopniu niezbędnym do porozumiewania się oraz korzystania z obcojęzycznej literatury specjalistycznej;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swobodnie wypowiadać się na tematy zawodowe oraz prowadzić wszelkiego rodzaju rozmowy w środowisku pracy;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przygotować prezentację ustną dotyczącą szczegółowych zagadnień z zakresu kierunku studiów;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przygotować streszczenie artykułu naukowego lub innej pracy naukowej;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prowadzić korespondencję służbową oraz biznesową;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tłumaczyć dłuższe teksty o tematyce związanej z kierunkiem studiów na język ojczysty oraz obcy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S2A_U11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T2A_U04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T2A_U06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K_U04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Posiada umiejętność samokształcenia się, m.in. w celu podnoszenia kompetencji zawodowych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T2A_U05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K_U05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porozumiewać się przy użyciu różnych technik w środowisku zawodowym oraz innych środowiskach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S2A_U09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S2A_U10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S2A_U11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T2A_U02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K_U06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Rozumie systemowe podejście do analizy złożonych zjawisk oraz opisu rzeczywistości w kategoriach systemowych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K_U07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stosować zasady organizacji i zarządzania złożonymi zespołami oraz organizować pracę zespołów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S2A_U02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K_U08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Rozumie procesy ekologiczne i ewolucyjne warunkujące różnorodność biologiczną;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identyfikować zagrożenia dla środowiska oraz posługiwać się skutecznymi instrumentami ochrony, jak też podejmować decyzje w zakresie zagospodarowania przestrzennego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T2A_U12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K_U09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modelować zjawiska i procesy z zakresu gospodarowania przestrzenią w jednostkach przestrzennych różnej wielkości i o różnym stopniu złożoności;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Potrafi korzystać z informacji </w:t>
            </w:r>
            <w:proofErr w:type="spellStart"/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geoprzestrzennych</w:t>
            </w:r>
            <w:proofErr w:type="spellEnd"/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 w rozwiązywaniu wielokryterialnych problemów decyzyjnych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S2A_U04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T2A_U09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K_U10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określać strukturę miasta i jej elementów oraz określać uwarunkowania rozwoju miasta z uwzględnieniem kontekstu regionalnego i przestrzennego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T2A_U09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K_U11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stosować złożone instrumenty analiz regionalnych oraz kształtować optymalną politykę regionalną w oparciu o wyniki odpowiednich analiz;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Rozumie politykę regionalną w Unii Europejskiej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S2A_U02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T2A_U12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K_U12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stosować odpowiednie narzędzia i procedury związane z systemem zarządzania środowiskowego oraz ekonomiki środowiska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S2A_U02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K_U13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 wykorzystywać zdobytą wiedzę teoretyczną i praktyczną do rozwiązywania zadań i problemów związanych z zakresem przedmiotów realizowanych w ramach obranej specjalności na studiowanym kierunku Gospodarka przestrzenna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K_U14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wykorzystywać pozyskiwać dane do analizowania konkretnych procesów i zjawisk związanych z gospodarowaniem przestrzenią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K_U15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prognozować i modelować złożone procesy społeczne i związane z gospodarowaniem przestrzenią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K_U16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Umie stosować systemy normatywne, normy i reguły w rozwiązywaniu konkretnych działań z zakresu gospodarki przestrzennej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S2A_U05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K_U17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wykorzystywać odpowiednie narzędzia i techniki komputerowe do analizy i rozwiązywania problemów związanych z gospodarowaniem przestrzenią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S2A_U06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T2A_U07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T2A_U08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K_U18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wykorzystywać zdobytą wiedzę do rozstrzygania dylematów związanych z gospodarowaniem przestrzenią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S2A_U02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S2A_U06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S2A_U07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T2A_U09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K_U19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przygotowanie niezbędne do pracy w środowisku zawodowym i zna związane z nią zasady bezpieczeństwa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T2A_U13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K_U20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dokonywać wstępnej analizy ekonomicznej podejmowanych działań z zakresu gospodarki przestrzennej i oceniać potencjalne rozwiązania problemów ze wskazaniem najbardziej odpowiednich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K_U21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Potrafi analizować i prawidłowo interpretować konkretne procesy i zjawiska związane z obszarem działań gospodarki przestrzennej z wykorzystaniem właściwych metod i narzędzi; 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identyfikować i formułować specyfikacje zadań inżynierskich związanych z gospodarowaniem przestrzenią;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S2A_U07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S2A_U08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T2A_U15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T2A_U16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T2A_U17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K_U22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ocenić przydatność i możliwość wykorzystania nowych osiągnięć (technik i technologii) w zakresie gospodarki przestrzennej;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dokonywać analiz (w tym wielokryterialnych) otaczającej przestrzeni i podejmować optymalne decyzje związane z gospodarowaniem przestrzenią;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Potrafi sporządzać koncepcje, plany i projekty zagospodarowania przestrzennego z wykorzystaniem właściwych metod, technik i narzędzi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S2A_U07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S2A_U08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T2A_U12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T2A_U18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T2A_U19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K_U23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Potrafi – przy formułowaniu i rozwiązywaniu zadań gospodarki przestrzennej – integrować wiedzę  zdobytą w toku studiów oraz stosować podejście systemowe, uwzględniające aspekty pozatechniczne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T2A_U10</w:t>
            </w:r>
          </w:p>
        </w:tc>
      </w:tr>
      <w:tr w:rsidR="00F30B58" w:rsidRPr="00AC5CB9" w:rsidTr="00203BD4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pl-PL"/>
              </w:rPr>
              <w:t>KOMPETENCJE SPOŁECZNE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K_K01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Rozumie potrzebę uczenia się przez całe życie, potrafi samodzielnie i krytycznie planować proces samokształcenia, w tym uzupełniania wiedzy i umiejętności o charakterze interdyscyplinarnym;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Potrafi inspirować i organizować proces uczenia się innych osób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S2A_K01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S2A_K06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T2A_K01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K_K02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świadomość ważności i zrozumienie pozatechnicznych aspektów i skutki działalności inżynierskiej, w tym jej wpływu na środowisko i związanej z tym odpowiedzialności za decyzje;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przekonanie o sensie, wartości i potrzebie podejmowania działań w środowisku społecznym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T2A_K02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K_K03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pracować w grupie, przyjmując w niej różne role;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posłużyć się podstawowymi umiejętnościami „miękkimi”;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określić priorytet oraz identyfikować i rozstrzygać dylematy związane z realizacją określonego przez siebie lub innych działania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S2A_K02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T2A_K03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T2A_K04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K_K04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Ma przekonanie o wadze zachowania się w sposób profesjonalny, refleksji na tematy prawne, społeczne i ekonomiczne;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Prawidłowo identyfikuje i rozstrzyga dylematy związane z wykonywaniem zawodu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S2A_K04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T2A_K05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K_K05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Odpowiedzialnie przygotowuje się do pełnienia ważnej roli w społeczeństwie, projektuje i wykonuje zadania w zakresie pracy zawodowej;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wnieść wkład w przygotowanie projektów społecznych, uwzględniając aspekty prawne, ekonomiczne i polityczne;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Potrafi przewidywać wielokierunkowe skutki społeczne swojej działalności 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S2A_K05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K_K06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Potrafi myśleć i działać w sposób przedsiębiorczy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S2A_K07</w:t>
            </w:r>
          </w:p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T2A_K06</w:t>
            </w:r>
          </w:p>
        </w:tc>
      </w:tr>
      <w:tr w:rsidR="00F30B58" w:rsidRPr="00AC5CB9" w:rsidTr="00203BD4">
        <w:trPr>
          <w:cantSplit/>
        </w:trPr>
        <w:tc>
          <w:tcPr>
            <w:tcW w:w="648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ind w:firstLine="284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K_K07</w:t>
            </w:r>
          </w:p>
        </w:tc>
        <w:tc>
          <w:tcPr>
            <w:tcW w:w="3440" w:type="pct"/>
          </w:tcPr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 xml:space="preserve">Ma świadomość społecznej roli absolwenta uczelni technicznej, a zwłaszcza rozumie potrzebę formułowania i przekazywania społeczeństwu, między innymi poprzez środki masowego przekazu, informacji i opinii dotyczących osiągnięć techniki i innych aspektów działalności inżyniera; </w:t>
            </w:r>
          </w:p>
          <w:p w:rsidR="00F30B58" w:rsidRPr="00AC5CB9" w:rsidRDefault="00F30B58" w:rsidP="00203BD4">
            <w:pPr>
              <w:spacing w:after="0" w:line="260" w:lineRule="atLeas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lang w:val="pl-PL" w:eastAsia="pl-PL"/>
              </w:rPr>
              <w:t>Podejmuje starania, aby przekazać takie informacje i opinie w sposób powszechnie zrozumiały z uzasadnieniem różnych punktów widzenia</w:t>
            </w:r>
          </w:p>
        </w:tc>
        <w:tc>
          <w:tcPr>
            <w:tcW w:w="912" w:type="pct"/>
            <w:vAlign w:val="center"/>
          </w:tcPr>
          <w:p w:rsidR="00F30B58" w:rsidRPr="00AC5CB9" w:rsidRDefault="00F30B58" w:rsidP="00203BD4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AC5CB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T2A_K07</w:t>
            </w:r>
          </w:p>
        </w:tc>
      </w:tr>
    </w:tbl>
    <w:p w:rsidR="00F30B58" w:rsidRPr="00AC5CB9" w:rsidRDefault="00F30B58" w:rsidP="00F30B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C5CB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 w:type="page"/>
      </w:r>
    </w:p>
    <w:p w:rsidR="00CB2A52" w:rsidRDefault="00F30B58"/>
    <w:sectPr w:rsidR="00CB2A52" w:rsidSect="0067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30B58"/>
    <w:rsid w:val="000F628E"/>
    <w:rsid w:val="00672823"/>
    <w:rsid w:val="00A3755D"/>
    <w:rsid w:val="00F3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B5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3645</Words>
  <Characters>21871</Characters>
  <Application>Microsoft Office Word</Application>
  <DocSecurity>0</DocSecurity>
  <Lines>182</Lines>
  <Paragraphs>50</Paragraphs>
  <ScaleCrop>false</ScaleCrop>
  <Company/>
  <LinksUpToDate>false</LinksUpToDate>
  <CharactersWithSpaces>25466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2013-09-19T09:06:00Z</dcterms:created>
  <dcterms:modified xsi:type="dcterms:W3CDTF">2013-09-19T09:06:00Z</dcterms:modified>
</cp:coreProperties>
</file>